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3.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4.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- 2022-06-06</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di quella scena , altrimenti si agisce immediatamente dopo.</w:t>
      </w:r>
    </w:p>
    <w:p>
      <w:pPr>
        <w:pStyle w:val="BodyText"/>
      </w:pPr>
      <w:r>
        <w:t xml:space="preserve">Un giocatore che dichiara di aspettare una certa scena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6"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BodyText"/>
      </w:pPr>
      <w:r>
        <w:drawing>
          <wp:inline>
            <wp:extent cx="5334000" cy="4124960"/>
            <wp:effectExtent b="0" l="0" r="0" t="0"/>
            <wp:docPr descr="image" title="" id="264" name="Picture"/>
            <a:graphic>
              <a:graphicData uri="http://schemas.openxmlformats.org/drawingml/2006/picture">
                <pic:pic>
                  <pic:nvPicPr>
                    <pic:cNvPr descr="immagini/critico.png" id="265" name="Picture"/>
                    <pic:cNvPicPr>
                      <a:picLocks noChangeArrowheads="1" noChangeAspect="1"/>
                    </pic:cNvPicPr>
                  </pic:nvPicPr>
                  <pic:blipFill>
                    <a:blip r:embed="rId2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6"/>
    <w:bookmarkStart w:id="268"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9"/>
    <w:bookmarkStart w:id="701"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1"/>
    <w:bookmarkStart w:id="703" w:name="scacciare-i-non-morti"/>
    <w:p>
      <w:pPr>
        <w:pStyle w:val="Heading2"/>
      </w:pPr>
      <w:r>
        <w:t xml:space="preserve">Scacciare i non morti</w:t>
      </w:r>
    </w:p>
    <w:p>
      <w:pPr>
        <w:pStyle w:val="FirstParagraph"/>
      </w:pPr>
      <w:bookmarkStart w:id="702" w:name="scacciarenonmorti"/>
      <w:bookmarkEnd w:id="702"/>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5" name="Picture"/>
            <a:graphic>
              <a:graphicData uri="http://schemas.openxmlformats.org/drawingml/2006/picture">
                <pic:pic>
                  <pic:nvPicPr>
                    <pic:cNvPr descr="immagini/turning-undead-six.png" id="706" name="Picture"/>
                    <pic:cNvPicPr>
                      <a:picLocks noChangeArrowheads="1" noChangeAspect="1"/>
                    </pic:cNvPicPr>
                  </pic:nvPicPr>
                  <pic:blipFill>
                    <a:blip r:embed="rId704"/>
                    <a:stretch>
                      <a:fillRect/>
                    </a:stretch>
                  </pic:blipFill>
                  <pic:spPr bwMode="auto">
                    <a:xfrm>
                      <a:off x="0" y="0"/>
                      <a:ext cx="5334000" cy="8094578"/>
                    </a:xfrm>
                    <a:prstGeom prst="rect">
                      <a:avLst/>
                    </a:prstGeom>
                    <a:noFill/>
                    <a:ln w="9525">
                      <a:noFill/>
                      <a:headEnd/>
                      <a:tailEnd/>
                    </a:ln>
                  </pic:spPr>
                </pic:pic>
              </a:graphicData>
            </a:graphic>
          </wp:inline>
        </w:drawing>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3" Target="media/rId263.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4" Target="media/rId704.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2022-06-06T13:57:03Z</dcterms:created>
  <dcterms:modified xsi:type="dcterms:W3CDTF">2022-06-06T13:57:03Z</dcterms:modified>
</cp:coreProperties>
</file>

<file path=docProps/custom.xml><?xml version="1.0" encoding="utf-8"?>
<Properties xmlns="http://schemas.openxmlformats.org/officeDocument/2006/custom-properties" xmlns:vt="http://schemas.openxmlformats.org/officeDocument/2006/docPropsVTypes"/>
</file>